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1DA" w:rsidRPr="00102875" w:rsidRDefault="003774E1">
      <w:pPr>
        <w:jc w:val="center"/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01D6325" wp14:editId="427166C5">
            <wp:simplePos x="0" y="0"/>
            <wp:positionH relativeFrom="column">
              <wp:posOffset>2783205</wp:posOffset>
            </wp:positionH>
            <wp:positionV relativeFrom="paragraph">
              <wp:posOffset>212090</wp:posOffset>
            </wp:positionV>
            <wp:extent cx="1082650" cy="1082650"/>
            <wp:effectExtent l="0" t="0" r="0" b="0"/>
            <wp:wrapNone/>
            <wp:docPr id="6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50" cy="10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9FF"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9.35pt;margin-top:-7.05pt;width:130.15pt;height:54.15pt;z-index:-251658240;mso-position-horizontal-relative:text;mso-position-vertical-relative:text" stroked="f">
            <v:textbox style="mso-next-textbox:#_x0000_s1027">
              <w:txbxContent>
                <w:p w:rsidR="00EB2832" w:rsidRPr="00865CD6" w:rsidRDefault="005A269C" w:rsidP="00EB2832">
                  <w:pPr>
                    <w:jc w:val="center"/>
                    <w:rPr>
                      <w:rFonts w:ascii="TH SarabunIT๙" w:hAnsi="TH SarabunIT๙" w:cs="TH SarabunIT๙"/>
                      <w:color w:val="FFFFFF"/>
                      <w:sz w:val="72"/>
                      <w:szCs w:val="72"/>
                      <w:cs/>
                    </w:rPr>
                  </w:pPr>
                  <w:r w:rsidRPr="00865CD6">
                    <w:rPr>
                      <w:rFonts w:ascii="TH SarabunIT๙" w:hAnsi="TH SarabunIT๙" w:cs="TH SarabunIT๙" w:hint="cs"/>
                      <w:color w:val="FFFFFF"/>
                      <w:sz w:val="72"/>
                      <w:szCs w:val="72"/>
                      <w:cs/>
                    </w:rPr>
                    <w:t>สำเนา</w:t>
                  </w:r>
                </w:p>
              </w:txbxContent>
            </v:textbox>
          </v:shape>
        </w:pict>
      </w:r>
    </w:p>
    <w:p w:rsidR="00215BC0" w:rsidRPr="00102875" w:rsidRDefault="00215BC0">
      <w:pPr>
        <w:jc w:val="center"/>
        <w:rPr>
          <w:rFonts w:ascii="TH SarabunIT๙" w:hAnsi="TH SarabunIT๙" w:cs="TH SarabunIT๙"/>
        </w:rPr>
      </w:pPr>
    </w:p>
    <w:p w:rsidR="00215BC0" w:rsidRDefault="00215BC0">
      <w:pPr>
        <w:jc w:val="center"/>
        <w:rPr>
          <w:rFonts w:ascii="TH SarabunIT๙" w:hAnsi="TH SarabunIT๙" w:cs="TH SarabunIT๙"/>
        </w:rPr>
      </w:pPr>
    </w:p>
    <w:p w:rsidR="003774E1" w:rsidRDefault="003774E1">
      <w:pPr>
        <w:jc w:val="center"/>
        <w:rPr>
          <w:rFonts w:ascii="TH SarabunIT๙" w:hAnsi="TH SarabunIT๙" w:cs="TH SarabunIT๙"/>
        </w:rPr>
      </w:pPr>
    </w:p>
    <w:p w:rsidR="003774E1" w:rsidRDefault="003774E1">
      <w:pPr>
        <w:jc w:val="center"/>
        <w:rPr>
          <w:rFonts w:ascii="TH SarabunIT๙" w:hAnsi="TH SarabunIT๙" w:cs="TH SarabunIT๙"/>
        </w:rPr>
      </w:pPr>
    </w:p>
    <w:p w:rsidR="003774E1" w:rsidRPr="00102875" w:rsidRDefault="003774E1">
      <w:pPr>
        <w:jc w:val="center"/>
        <w:rPr>
          <w:rFonts w:ascii="TH SarabunIT๙" w:hAnsi="TH SarabunIT๙" w:cs="TH SarabunIT๙"/>
        </w:rPr>
      </w:pPr>
    </w:p>
    <w:p w:rsidR="005D4C96" w:rsidRDefault="00692AFE" w:rsidP="005D4C96">
      <w:pPr>
        <w:tabs>
          <w:tab w:val="left" w:pos="5954"/>
        </w:tabs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  <w:r w:rsidRPr="00102875">
        <w:rPr>
          <w:rFonts w:ascii="TH SarabunIT๙" w:hAnsi="TH SarabunIT๙" w:cs="TH SarabunIT๙"/>
          <w:b/>
          <w:bCs/>
          <w:cs/>
        </w:rPr>
        <w:t>ประกาศ</w:t>
      </w:r>
      <w:r w:rsidR="007A4C12">
        <w:rPr>
          <w:rFonts w:ascii="TH SarabunIT๙" w:hAnsi="TH SarabunIT๙" w:cs="TH SarabunIT๙"/>
          <w:b/>
          <w:bCs/>
          <w:cs/>
        </w:rPr>
        <w:t>องค์การบริหารส่วนตำบลชุมภูพร</w:t>
      </w:r>
    </w:p>
    <w:p w:rsidR="000E37F9" w:rsidRPr="00102875" w:rsidRDefault="000E37F9" w:rsidP="005D4C96">
      <w:pPr>
        <w:tabs>
          <w:tab w:val="left" w:pos="5954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เรื่อง  </w:t>
      </w:r>
      <w:r w:rsidR="003932E4">
        <w:rPr>
          <w:rFonts w:ascii="TH SarabunIT๙" w:hAnsi="TH SarabunIT๙" w:cs="TH SarabunIT๙" w:hint="cs"/>
          <w:b/>
          <w:bCs/>
          <w:cs/>
        </w:rPr>
        <w:t xml:space="preserve">ราคาประเมิณทุนทรัพย์ของที่ดินและสิ่งปลูกสร้าง </w:t>
      </w:r>
      <w:r>
        <w:rPr>
          <w:rFonts w:ascii="TH SarabunIT๙" w:hAnsi="TH SarabunIT๙" w:cs="TH SarabunIT๙" w:hint="cs"/>
          <w:b/>
          <w:bCs/>
          <w:cs/>
        </w:rPr>
        <w:t>(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ภ.ด.ส</w:t>
      </w:r>
      <w:proofErr w:type="spellEnd"/>
      <w:r>
        <w:rPr>
          <w:rFonts w:ascii="TH SarabunIT๙" w:hAnsi="TH SarabunIT๙" w:cs="TH SarabunIT๙" w:hint="cs"/>
          <w:b/>
          <w:bCs/>
          <w:cs/>
        </w:rPr>
        <w:t>.</w:t>
      </w:r>
      <w:r w:rsidR="003932E4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)</w:t>
      </w:r>
    </w:p>
    <w:p w:rsidR="000E37F9" w:rsidRDefault="000E37F9" w:rsidP="008F3BFF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ตามพระราชบัญญัติภาษีที่ดินและสิ่งปลูกสร้าง พ.ศ. 2562</w:t>
      </w:r>
    </w:p>
    <w:p w:rsidR="00215BC0" w:rsidRPr="00102875" w:rsidRDefault="00EB2832" w:rsidP="008F3BFF">
      <w:pPr>
        <w:jc w:val="center"/>
        <w:rPr>
          <w:rFonts w:ascii="TH SarabunIT๙" w:hAnsi="TH SarabunIT๙" w:cs="TH SarabunIT๙"/>
          <w:b/>
          <w:bCs/>
          <w:cs/>
        </w:rPr>
      </w:pPr>
      <w:r w:rsidRPr="00102875">
        <w:rPr>
          <w:rFonts w:ascii="TH SarabunIT๙" w:hAnsi="TH SarabunIT๙" w:cs="TH SarabunIT๙"/>
          <w:b/>
          <w:bCs/>
        </w:rPr>
        <w:t>………………………………………………………………..</w:t>
      </w:r>
    </w:p>
    <w:p w:rsidR="003932E4" w:rsidRDefault="000D48D6" w:rsidP="000D48D6">
      <w:pPr>
        <w:spacing w:before="120"/>
        <w:jc w:val="thaiDistribute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 w:hint="cs"/>
          <w:color w:val="000000"/>
          <w:cs/>
        </w:rPr>
        <w:tab/>
        <w:t>อาศัยอำนาจ</w:t>
      </w:r>
      <w:r w:rsidRPr="002414D7">
        <w:rPr>
          <w:rFonts w:ascii="TH SarabunIT๙" w:hAnsi="TH SarabunIT๙" w:cs="TH SarabunIT๙"/>
          <w:color w:val="000000"/>
          <w:cs/>
        </w:rPr>
        <w:t>ตาม</w:t>
      </w:r>
      <w:r w:rsidR="003932E4">
        <w:rPr>
          <w:rFonts w:ascii="TH SarabunIT๙" w:hAnsi="TH SarabunIT๙" w:cs="TH SarabunIT๙" w:hint="cs"/>
          <w:color w:val="000000"/>
          <w:cs/>
        </w:rPr>
        <w:t>ความในมาตรา  39</w:t>
      </w:r>
      <w:r w:rsidR="000E37F9">
        <w:rPr>
          <w:rFonts w:ascii="TH SarabunIT๙" w:hAnsi="TH SarabunIT๙" w:cs="TH SarabunIT๙" w:hint="cs"/>
          <w:color w:val="000000"/>
          <w:cs/>
        </w:rPr>
        <w:t xml:space="preserve"> </w:t>
      </w:r>
      <w:r w:rsidR="003932E4">
        <w:rPr>
          <w:rFonts w:ascii="TH SarabunIT๙" w:hAnsi="TH SarabunIT๙" w:cs="TH SarabunIT๙" w:hint="cs"/>
          <w:color w:val="000000"/>
          <w:cs/>
        </w:rPr>
        <w:t>ตาม</w:t>
      </w:r>
      <w:r w:rsidR="000E37F9">
        <w:rPr>
          <w:rFonts w:ascii="TH SarabunIT๙" w:hAnsi="TH SarabunIT๙" w:cs="TH SarabunIT๙" w:hint="cs"/>
          <w:color w:val="000000"/>
          <w:cs/>
        </w:rPr>
        <w:t xml:space="preserve">พระราชบัญญัติภาษีที่ดินและสิ่งปลูกสร้าง พ.ศ. 2562 </w:t>
      </w:r>
      <w:r w:rsidR="003932E4">
        <w:rPr>
          <w:rFonts w:ascii="TH SarabunIT๙" w:hAnsi="TH SarabunIT๙" w:cs="TH SarabunIT๙" w:hint="cs"/>
          <w:color w:val="000000"/>
          <w:cs/>
        </w:rPr>
        <w:t>ประกอบกับระเบียบกรกะทรวงมหาดไทย  ว่าด้วยการดำเนินการตามพระราชบัญญัติภาษีที่ดินและสิ่งปลุกสร้าง  พ.ศ. 2562 ให้องค์กรปกครองส่วนท้องถิ่นประกาศราคาประเมินทุนทรัพย์ของที่ดินและสิ่งปลูกสร้าง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และรายละเอียดอื่นที่จำเป็นในการจัดเก็บภาฤษีในแต่ละปี ณ สำนักงานหรือที่ทำการขององคำกรปกครองส่วนท้องถิ่นก่อนวันที่ 1 กุมภาพันธ์ ของทุกปี ซึ่งรัฐมนตรีว่าการกระทรวงมหาดไทย เห็นชอบให้ขยายเวลาดำเนินการภายในเดือน มิถุนายน 2563 ทั้งนี้ตามหลักเกณฑ์และวิธีการที่กำหนดในกฎกระรวง นั้น</w:t>
      </w:r>
    </w:p>
    <w:p w:rsidR="00AD0094" w:rsidRDefault="003932E4" w:rsidP="003932E4">
      <w:pPr>
        <w:spacing w:before="120"/>
        <w:ind w:left="720" w:firstLine="720"/>
        <w:jc w:val="thaiDistribute"/>
        <w:rPr>
          <w:rFonts w:ascii="TH SarabunIT๙" w:hAnsi="TH SarabunIT๙" w:cs="TH SarabunIT๙" w:hint="cs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กองคลัง องค์การบริการส่วนตำบลชุมภูพร จึงได้ดำเนินการจัดทำกระกาศราคาประเมินทุนทรัพย์ของที่ดินและสิ่งปลูกสร้าง ในเขตองค์การบริการส่วนตำบลชุมภูพร ประจำปี 2563 ให้ผู้เสียภาษีตามแบบแจ้งประเมินภายในเดือน สิงหาคม 2563</w:t>
      </w:r>
      <w:r w:rsidR="00AD0094">
        <w:rPr>
          <w:rFonts w:ascii="TH SarabunIT๙" w:hAnsi="TH SarabunIT๙" w:cs="TH SarabunIT๙" w:hint="cs"/>
          <w:color w:val="000000"/>
          <w:cs/>
        </w:rPr>
        <w:t xml:space="preserve"> ณ งานจัดเก็บรายได้ กองคลัง องค์การบริหารส่วนตำบลชุมภูพร</w:t>
      </w:r>
    </w:p>
    <w:p w:rsidR="00AD0094" w:rsidRDefault="00AD0094" w:rsidP="003932E4">
      <w:pPr>
        <w:spacing w:before="120"/>
        <w:ind w:left="720" w:firstLine="720"/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>ทั้งนี้  หากท่านได้รับแจ้งการประเมินภาษีที่ดินและสิ่งปลูกสร้างแล้ว  เห็นว่าการประเมินไม่ถูกต้องมีสิทธิยื่นคำร้องคัดค้านต่อผู้บริหารท้องถิ่นเพื่อพิจารณาเห็นชอบกับคำร้องคัดค้านนี้ ให้มีสิทธิ์อุทธรณ์ต่อคณะกรรมการพิจารณาอุทธรณ์การประเมินภาษี โดยยื่นอุทธรณ์ต่อผู้บริหารท้องถิ่นภายในสามสิบวันนับแต่วันที่ได้รับแจ้งคำวินิจฉัยอุทธรณ์ ทั้งนี้ ตามมาตรา 73 และมาตาร 83 แห่งพระราชบัญญัติภาษีที่ดินและสิ่งปลูกสร้าง พ.ศ. 2562 โดยมีรายละเอียดตามบัญชีราคาประเมินทุนทรัพย์ (</w:t>
      </w:r>
      <w:proofErr w:type="spellStart"/>
      <w:r>
        <w:rPr>
          <w:rFonts w:ascii="TH SarabunIT๙" w:hAnsi="TH SarabunIT๙" w:cs="TH SarabunIT๙" w:hint="cs"/>
          <w:color w:val="000000"/>
          <w:cs/>
        </w:rPr>
        <w:t>ภ.ด.ส</w:t>
      </w:r>
      <w:proofErr w:type="spellEnd"/>
      <w:r>
        <w:rPr>
          <w:rFonts w:ascii="TH SarabunIT๙" w:hAnsi="TH SarabunIT๙" w:cs="TH SarabunIT๙" w:hint="cs"/>
          <w:color w:val="000000"/>
          <w:cs/>
        </w:rPr>
        <w:t>.1) ที่แนบมาพร้อมนี้</w:t>
      </w:r>
    </w:p>
    <w:p w:rsidR="00AD0094" w:rsidRDefault="000D48D6" w:rsidP="000D48D6">
      <w:pPr>
        <w:spacing w:before="120"/>
        <w:jc w:val="thaiDistribute"/>
        <w:rPr>
          <w:rFonts w:ascii="TH SarabunIT๙" w:hAnsi="TH SarabunIT๙" w:cs="TH SarabunIT๙" w:hint="cs"/>
        </w:rPr>
      </w:pPr>
      <w:r w:rsidRPr="008D2ACE"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AD0094">
        <w:rPr>
          <w:rFonts w:ascii="TH SarabunIT๙" w:hAnsi="TH SarabunIT๙" w:cs="TH SarabunIT๙" w:hint="cs"/>
          <w:cs/>
        </w:rPr>
        <w:t>อนึ่ง เจ้าของที่ดินและสิ่งปลูกสร้างในเขตองค์การบริหารส่วนตำบลชุมภูพร สามาถรติดตามตรวจสอบข้อมูลในประกาศบัญชีราคาประเมินทุนทรัพย์ของที่ดินและสิ่งปลุกสร้าง  หามีข้อสงสัย  สอบถามได้ที่  งานจัดเก็บและพัฒนารายได้  กองคลัง องค์การบริหารส่วนตำบลชุมภูพร  โทรศัพท์หมายเลข 042-497520 ในวันและเวลาราชการ</w:t>
      </w:r>
    </w:p>
    <w:p w:rsidR="005D4C96" w:rsidRPr="00102875" w:rsidRDefault="005D4C96" w:rsidP="000D48D6">
      <w:pPr>
        <w:spacing w:before="120"/>
        <w:jc w:val="thaiDistribute"/>
        <w:rPr>
          <w:rFonts w:ascii="TH SarabunIT๙" w:hAnsi="TH SarabunIT๙" w:cs="TH SarabunIT๙"/>
        </w:rPr>
      </w:pPr>
      <w:r w:rsidRPr="00102875">
        <w:rPr>
          <w:rFonts w:ascii="TH SarabunIT๙" w:hAnsi="TH SarabunIT๙" w:cs="TH SarabunIT๙"/>
        </w:rPr>
        <w:tab/>
      </w:r>
      <w:r w:rsidRPr="00102875">
        <w:rPr>
          <w:rFonts w:ascii="TH SarabunIT๙" w:hAnsi="TH SarabunIT๙" w:cs="TH SarabunIT๙"/>
        </w:rPr>
        <w:tab/>
      </w:r>
      <w:r w:rsidRPr="00102875">
        <w:rPr>
          <w:rFonts w:ascii="TH SarabunIT๙" w:hAnsi="TH SarabunIT๙" w:cs="TH SarabunIT๙"/>
          <w:cs/>
        </w:rPr>
        <w:t>จึงประกาศมาเพื่อทราบโดยทั่วกัน</w:t>
      </w:r>
    </w:p>
    <w:p w:rsidR="005D4C96" w:rsidRPr="00102875" w:rsidRDefault="005D4C96" w:rsidP="005D4C96">
      <w:pPr>
        <w:spacing w:before="240"/>
        <w:ind w:left="1440" w:firstLine="720"/>
        <w:rPr>
          <w:rFonts w:ascii="TH SarabunIT๙" w:hAnsi="TH SarabunIT๙" w:cs="TH SarabunIT๙"/>
        </w:rPr>
      </w:pPr>
      <w:r w:rsidRPr="00102875">
        <w:rPr>
          <w:rFonts w:ascii="TH SarabunIT๙" w:hAnsi="TH SarabunIT๙" w:cs="TH SarabunIT๙"/>
          <w:cs/>
        </w:rPr>
        <w:t xml:space="preserve">ประกาศ   ณ   วันที่  </w:t>
      </w:r>
      <w:r w:rsidR="00A307B1" w:rsidRPr="00102875">
        <w:rPr>
          <w:rFonts w:ascii="TH SarabunIT๙" w:hAnsi="TH SarabunIT๙" w:cs="TH SarabunIT๙"/>
        </w:rPr>
        <w:t xml:space="preserve">  </w:t>
      </w:r>
      <w:r w:rsidR="00DF2F87">
        <w:rPr>
          <w:rFonts w:ascii="TH SarabunIT๙" w:hAnsi="TH SarabunIT๙" w:cs="TH SarabunIT๙" w:hint="cs"/>
          <w:cs/>
        </w:rPr>
        <w:t>1</w:t>
      </w:r>
      <w:r w:rsidR="00A307B1" w:rsidRPr="00102875">
        <w:rPr>
          <w:rFonts w:ascii="TH SarabunIT๙" w:hAnsi="TH SarabunIT๙" w:cs="TH SarabunIT๙"/>
        </w:rPr>
        <w:t xml:space="preserve">  </w:t>
      </w:r>
      <w:r w:rsidRPr="00102875">
        <w:rPr>
          <w:rFonts w:ascii="TH SarabunIT๙" w:hAnsi="TH SarabunIT๙" w:cs="TH SarabunIT๙"/>
        </w:rPr>
        <w:t xml:space="preserve">  </w:t>
      </w:r>
      <w:r w:rsidRPr="00102875">
        <w:rPr>
          <w:rFonts w:ascii="TH SarabunIT๙" w:hAnsi="TH SarabunIT๙" w:cs="TH SarabunIT๙"/>
          <w:cs/>
        </w:rPr>
        <w:t xml:space="preserve">เดือน </w:t>
      </w:r>
      <w:r w:rsidR="00A307B1" w:rsidRPr="00102875">
        <w:rPr>
          <w:rFonts w:ascii="TH SarabunIT๙" w:hAnsi="TH SarabunIT๙" w:cs="TH SarabunIT๙"/>
        </w:rPr>
        <w:t xml:space="preserve"> </w:t>
      </w:r>
      <w:r w:rsidR="00DF2F87">
        <w:rPr>
          <w:rFonts w:ascii="TH SarabunIT๙" w:hAnsi="TH SarabunIT๙" w:cs="TH SarabunIT๙" w:hint="cs"/>
          <w:cs/>
        </w:rPr>
        <w:t>กุมภาพันธ์</w:t>
      </w:r>
      <w:r w:rsidRPr="00102875">
        <w:rPr>
          <w:rFonts w:ascii="TH SarabunIT๙" w:hAnsi="TH SarabunIT๙" w:cs="TH SarabunIT๙"/>
          <w:cs/>
        </w:rPr>
        <w:t xml:space="preserve">  พ</w:t>
      </w:r>
      <w:r w:rsidRPr="00102875">
        <w:rPr>
          <w:rFonts w:ascii="TH SarabunIT๙" w:hAnsi="TH SarabunIT๙" w:cs="TH SarabunIT๙"/>
        </w:rPr>
        <w:t>.</w:t>
      </w:r>
      <w:r w:rsidRPr="00102875">
        <w:rPr>
          <w:rFonts w:ascii="TH SarabunIT๙" w:hAnsi="TH SarabunIT๙" w:cs="TH SarabunIT๙"/>
          <w:cs/>
        </w:rPr>
        <w:t>ศ</w:t>
      </w:r>
      <w:r w:rsidRPr="00102875">
        <w:rPr>
          <w:rFonts w:ascii="TH SarabunIT๙" w:hAnsi="TH SarabunIT๙" w:cs="TH SarabunIT๙"/>
        </w:rPr>
        <w:t xml:space="preserve">. </w:t>
      </w:r>
      <w:r w:rsidRPr="00102875">
        <w:rPr>
          <w:rFonts w:ascii="TH SarabunIT๙" w:hAnsi="TH SarabunIT๙" w:cs="TH SarabunIT๙"/>
          <w:cs/>
        </w:rPr>
        <w:t>๒๕๖</w:t>
      </w:r>
      <w:r w:rsidR="00DF2F87">
        <w:rPr>
          <w:rFonts w:ascii="TH SarabunIT๙" w:hAnsi="TH SarabunIT๙" w:cs="TH SarabunIT๙" w:hint="cs"/>
          <w:cs/>
        </w:rPr>
        <w:t>3</w:t>
      </w:r>
    </w:p>
    <w:p w:rsidR="005D4C96" w:rsidRPr="00102875" w:rsidRDefault="005D4C96" w:rsidP="005D4C96">
      <w:pPr>
        <w:rPr>
          <w:rFonts w:ascii="TH SarabunIT๙" w:hAnsi="TH SarabunIT๙" w:cs="TH SarabunIT๙"/>
        </w:rPr>
      </w:pPr>
    </w:p>
    <w:p w:rsidR="005D4C96" w:rsidRDefault="005D4C96" w:rsidP="005D4C96">
      <w:pPr>
        <w:rPr>
          <w:rFonts w:ascii="TH SarabunIT๙" w:hAnsi="TH SarabunIT๙" w:cs="TH SarabunIT๙"/>
        </w:rPr>
      </w:pPr>
    </w:p>
    <w:p w:rsidR="003774E1" w:rsidRPr="003774E1" w:rsidRDefault="00C3355D" w:rsidP="00C3355D">
      <w:pPr>
        <w:tabs>
          <w:tab w:val="left" w:pos="4668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ED8C7FE" wp14:editId="1D7D3844">
            <wp:extent cx="2320290" cy="857250"/>
            <wp:effectExtent l="0" t="0" r="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05032558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375" t="42993" r="14413" b="48385"/>
                    <a:stretch/>
                  </pic:blipFill>
                  <pic:spPr bwMode="auto">
                    <a:xfrm>
                      <a:off x="0" y="0"/>
                      <a:ext cx="232029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BC0" w:rsidRPr="00102875" w:rsidRDefault="007679FF" w:rsidP="00C3355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pict>
          <v:shape id="_x0000_s1029" type="#_x0000_t202" style="position:absolute;margin-left:165.45pt;margin-top:10.5pt;width:220pt;height:65.1pt;z-index:251659264" stroked="f">
            <v:textbox style="mso-next-textbox:#_x0000_s1029">
              <w:txbxContent>
                <w:p w:rsidR="000D48D6" w:rsidRDefault="00C3355D" w:rsidP="000D48D6">
                  <w:pPr>
                    <w:tabs>
                      <w:tab w:val="left" w:pos="4395"/>
                    </w:tabs>
                    <w:jc w:val="center"/>
                    <w:rPr>
                      <w:rFonts w:ascii="TH SarabunIT๙" w:hAnsi="TH SarabunIT๙" w:cs="TH SarabunIT๙"/>
                    </w:rPr>
                  </w:pPr>
                  <w:r>
                    <w:rPr>
                      <w:rFonts w:ascii="TH SarabunIT๙" w:hAnsi="TH SarabunIT๙" w:cs="TH SarabunIT๙" w:hint="cs"/>
                      <w:cs/>
                    </w:rPr>
                    <w:t xml:space="preserve">  </w:t>
                  </w:r>
                  <w:r w:rsidR="000D48D6" w:rsidRPr="000D48D6">
                    <w:rPr>
                      <w:rFonts w:ascii="TH SarabunIT๙" w:hAnsi="TH SarabunIT๙" w:cs="TH SarabunIT๙"/>
                      <w:cs/>
                    </w:rPr>
                    <w:t>(นาย</w:t>
                  </w:r>
                  <w:r w:rsidR="003774E1">
                    <w:rPr>
                      <w:rFonts w:ascii="TH SarabunIT๙" w:hAnsi="TH SarabunIT๙" w:cs="TH SarabunIT๙" w:hint="cs"/>
                      <w:cs/>
                    </w:rPr>
                    <w:t>ศรีเทพ  สุวรรณไตร</w:t>
                  </w:r>
                  <w:r w:rsidR="000D48D6" w:rsidRPr="000D48D6">
                    <w:rPr>
                      <w:rFonts w:ascii="TH SarabunIT๙" w:hAnsi="TH SarabunIT๙" w:cs="TH SarabunIT๙"/>
                      <w:cs/>
                    </w:rPr>
                    <w:t>)</w:t>
                  </w:r>
                </w:p>
                <w:p w:rsidR="001E31B6" w:rsidRPr="000D48D6" w:rsidRDefault="000D48D6" w:rsidP="000D48D6">
                  <w:pPr>
                    <w:tabs>
                      <w:tab w:val="left" w:pos="4395"/>
                    </w:tabs>
                    <w:jc w:val="center"/>
                    <w:rPr>
                      <w:rFonts w:ascii="TH SarabunIT๙" w:hAnsi="TH SarabunIT๙" w:cs="TH SarabunIT๙"/>
                    </w:rPr>
                  </w:pPr>
                  <w:r w:rsidRPr="000D48D6">
                    <w:rPr>
                      <w:rFonts w:ascii="TH SarabunIT๙" w:hAnsi="TH SarabunIT๙" w:cs="TH SarabunIT๙"/>
                      <w:cs/>
                    </w:rPr>
                    <w:t>นายก</w:t>
                  </w:r>
                  <w:r w:rsidR="003774E1">
                    <w:rPr>
                      <w:rFonts w:ascii="TH SarabunIT๙" w:hAnsi="TH SarabunIT๙" w:cs="TH SarabunIT๙" w:hint="cs"/>
                      <w:cs/>
                    </w:rPr>
                    <w:t>องค์การบริหารส่วนตำบลชุมภูพร</w:t>
                  </w:r>
                </w:p>
              </w:txbxContent>
            </v:textbox>
          </v:shape>
        </w:pict>
      </w:r>
    </w:p>
    <w:sectPr w:rsidR="00215BC0" w:rsidRPr="00102875" w:rsidSect="003774E1">
      <w:headerReference w:type="default" r:id="rId8"/>
      <w:pgSz w:w="11906" w:h="16838" w:code="9"/>
      <w:pgMar w:top="720" w:right="720" w:bottom="720" w:left="720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FF" w:rsidRDefault="007679FF" w:rsidP="005A269C">
      <w:r>
        <w:separator/>
      </w:r>
    </w:p>
  </w:endnote>
  <w:endnote w:type="continuationSeparator" w:id="0">
    <w:p w:rsidR="007679FF" w:rsidRDefault="007679FF" w:rsidP="005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FF" w:rsidRDefault="007679FF" w:rsidP="005A269C">
      <w:r>
        <w:separator/>
      </w:r>
    </w:p>
  </w:footnote>
  <w:footnote w:type="continuationSeparator" w:id="0">
    <w:p w:rsidR="007679FF" w:rsidRDefault="007679FF" w:rsidP="005A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69C" w:rsidRDefault="005A269C">
    <w:pPr>
      <w:pStyle w:val="a6"/>
      <w:jc w:val="center"/>
    </w:pPr>
    <w:r>
      <w:t>-</w:t>
    </w:r>
    <w:r w:rsidR="00B243C6">
      <w:fldChar w:fldCharType="begin"/>
    </w:r>
    <w:r w:rsidR="00B243C6">
      <w:instrText xml:space="preserve"> PAGE   \* MERGEFORMAT </w:instrText>
    </w:r>
    <w:r w:rsidR="00B243C6">
      <w:fldChar w:fldCharType="separate"/>
    </w:r>
    <w:r w:rsidR="00AD0094" w:rsidRPr="00AD0094">
      <w:rPr>
        <w:rFonts w:cs="TH SarabunIT๙"/>
        <w:noProof/>
        <w:szCs w:val="32"/>
        <w:lang w:val="th-TH"/>
      </w:rPr>
      <w:t>2</w:t>
    </w:r>
    <w:r w:rsidR="00B243C6">
      <w:rPr>
        <w:rFonts w:cs="TH SarabunIT๙"/>
        <w:noProof/>
        <w:szCs w:val="32"/>
        <w:lang w:val="th-TH"/>
      </w:rPr>
      <w:fldChar w:fldCharType="end"/>
    </w:r>
    <w:r>
      <w:t>-</w:t>
    </w:r>
  </w:p>
  <w:p w:rsidR="005A269C" w:rsidRDefault="005A269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CA5059"/>
    <w:rsid w:val="000007A0"/>
    <w:rsid w:val="00084DD4"/>
    <w:rsid w:val="000D21C4"/>
    <w:rsid w:val="000D48D6"/>
    <w:rsid w:val="000E37F9"/>
    <w:rsid w:val="000E6066"/>
    <w:rsid w:val="00102875"/>
    <w:rsid w:val="0014090C"/>
    <w:rsid w:val="001576B8"/>
    <w:rsid w:val="00174771"/>
    <w:rsid w:val="001B4D60"/>
    <w:rsid w:val="001E176E"/>
    <w:rsid w:val="001E31B6"/>
    <w:rsid w:val="00215BC0"/>
    <w:rsid w:val="002223E9"/>
    <w:rsid w:val="00241033"/>
    <w:rsid w:val="002622BF"/>
    <w:rsid w:val="00297361"/>
    <w:rsid w:val="002A5A25"/>
    <w:rsid w:val="002B4774"/>
    <w:rsid w:val="002E215D"/>
    <w:rsid w:val="002E4B7E"/>
    <w:rsid w:val="002F0223"/>
    <w:rsid w:val="002F07C1"/>
    <w:rsid w:val="00311F4E"/>
    <w:rsid w:val="00350636"/>
    <w:rsid w:val="00367065"/>
    <w:rsid w:val="003774E1"/>
    <w:rsid w:val="00382CB5"/>
    <w:rsid w:val="003932E4"/>
    <w:rsid w:val="003B41F5"/>
    <w:rsid w:val="0040090A"/>
    <w:rsid w:val="00422A4B"/>
    <w:rsid w:val="004444FC"/>
    <w:rsid w:val="00457275"/>
    <w:rsid w:val="00495501"/>
    <w:rsid w:val="004A2C98"/>
    <w:rsid w:val="00506DBB"/>
    <w:rsid w:val="00521CCB"/>
    <w:rsid w:val="00532E0D"/>
    <w:rsid w:val="00590F74"/>
    <w:rsid w:val="00597550"/>
    <w:rsid w:val="005A269C"/>
    <w:rsid w:val="005A6848"/>
    <w:rsid w:val="005C364C"/>
    <w:rsid w:val="005D4C96"/>
    <w:rsid w:val="005E4AA2"/>
    <w:rsid w:val="00613FA3"/>
    <w:rsid w:val="00633E24"/>
    <w:rsid w:val="006379F0"/>
    <w:rsid w:val="00661105"/>
    <w:rsid w:val="00665BFF"/>
    <w:rsid w:val="00692AFE"/>
    <w:rsid w:val="006A1EBC"/>
    <w:rsid w:val="006D4DA1"/>
    <w:rsid w:val="006D5013"/>
    <w:rsid w:val="006F5FB8"/>
    <w:rsid w:val="00735FE4"/>
    <w:rsid w:val="00757BD4"/>
    <w:rsid w:val="007679FF"/>
    <w:rsid w:val="00785AB7"/>
    <w:rsid w:val="007A0E64"/>
    <w:rsid w:val="007A4C12"/>
    <w:rsid w:val="007B7736"/>
    <w:rsid w:val="007C38E1"/>
    <w:rsid w:val="007E23F5"/>
    <w:rsid w:val="00827FE9"/>
    <w:rsid w:val="00837901"/>
    <w:rsid w:val="00865CD6"/>
    <w:rsid w:val="008C52DE"/>
    <w:rsid w:val="008D2ACE"/>
    <w:rsid w:val="008D4CB6"/>
    <w:rsid w:val="008F3BFF"/>
    <w:rsid w:val="00900720"/>
    <w:rsid w:val="009165A8"/>
    <w:rsid w:val="00981287"/>
    <w:rsid w:val="00987461"/>
    <w:rsid w:val="009A2184"/>
    <w:rsid w:val="009B733F"/>
    <w:rsid w:val="009C5F0A"/>
    <w:rsid w:val="009D12CA"/>
    <w:rsid w:val="009D1AE9"/>
    <w:rsid w:val="009E5636"/>
    <w:rsid w:val="00A23425"/>
    <w:rsid w:val="00A307B1"/>
    <w:rsid w:val="00A46B8C"/>
    <w:rsid w:val="00A5562B"/>
    <w:rsid w:val="00A703C0"/>
    <w:rsid w:val="00AB7826"/>
    <w:rsid w:val="00AC2D79"/>
    <w:rsid w:val="00AC5EBE"/>
    <w:rsid w:val="00AD0094"/>
    <w:rsid w:val="00AD155B"/>
    <w:rsid w:val="00B03BDB"/>
    <w:rsid w:val="00B04B65"/>
    <w:rsid w:val="00B11389"/>
    <w:rsid w:val="00B13AF5"/>
    <w:rsid w:val="00B17EE8"/>
    <w:rsid w:val="00B243C6"/>
    <w:rsid w:val="00B33B4D"/>
    <w:rsid w:val="00B67BEB"/>
    <w:rsid w:val="00BA1B34"/>
    <w:rsid w:val="00BA5265"/>
    <w:rsid w:val="00BC03EC"/>
    <w:rsid w:val="00BC2BAF"/>
    <w:rsid w:val="00BE638D"/>
    <w:rsid w:val="00BF2897"/>
    <w:rsid w:val="00C034A5"/>
    <w:rsid w:val="00C03FA8"/>
    <w:rsid w:val="00C11A19"/>
    <w:rsid w:val="00C2508A"/>
    <w:rsid w:val="00C3355D"/>
    <w:rsid w:val="00C8143B"/>
    <w:rsid w:val="00C841F4"/>
    <w:rsid w:val="00C924D0"/>
    <w:rsid w:val="00CA5059"/>
    <w:rsid w:val="00CA76E7"/>
    <w:rsid w:val="00CF5D80"/>
    <w:rsid w:val="00D062E0"/>
    <w:rsid w:val="00D10BE7"/>
    <w:rsid w:val="00D24D81"/>
    <w:rsid w:val="00D271DA"/>
    <w:rsid w:val="00D31385"/>
    <w:rsid w:val="00D45D5B"/>
    <w:rsid w:val="00DE62A7"/>
    <w:rsid w:val="00DF2F87"/>
    <w:rsid w:val="00DF5982"/>
    <w:rsid w:val="00E023D4"/>
    <w:rsid w:val="00E11F2B"/>
    <w:rsid w:val="00E30E32"/>
    <w:rsid w:val="00E46F46"/>
    <w:rsid w:val="00E56ED4"/>
    <w:rsid w:val="00E626E2"/>
    <w:rsid w:val="00E724FC"/>
    <w:rsid w:val="00E776EE"/>
    <w:rsid w:val="00EB2832"/>
    <w:rsid w:val="00ED09E6"/>
    <w:rsid w:val="00ED2CA2"/>
    <w:rsid w:val="00ED61A6"/>
    <w:rsid w:val="00F108C4"/>
    <w:rsid w:val="00F130D1"/>
    <w:rsid w:val="00F21667"/>
    <w:rsid w:val="00F34459"/>
    <w:rsid w:val="00F347C3"/>
    <w:rsid w:val="00F62160"/>
    <w:rsid w:val="00F73595"/>
    <w:rsid w:val="00F86CF9"/>
    <w:rsid w:val="00FA2D4E"/>
    <w:rsid w:val="00FB46B7"/>
    <w:rsid w:val="00FC2705"/>
    <w:rsid w:val="00FC322C"/>
    <w:rsid w:val="00FE3B2D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2207E425"/>
  <w15:docId w15:val="{81ABB9B9-A652-4E24-B063-027BCA26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102875"/>
    <w:pPr>
      <w:tabs>
        <w:tab w:val="center" w:pos="4513"/>
        <w:tab w:val="right" w:pos="9026"/>
      </w:tabs>
    </w:pPr>
    <w:rPr>
      <w:rFonts w:ascii="TH SarabunIT๙" w:eastAsia="Calibri" w:hAnsi="TH SarabunIT๙"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02875"/>
    <w:rPr>
      <w:rFonts w:ascii="TH SarabunIT๙" w:eastAsia="Calibri" w:hAnsi="TH SarabunIT๙"/>
      <w:sz w:val="32"/>
      <w:szCs w:val="40"/>
    </w:rPr>
  </w:style>
  <w:style w:type="table" w:styleId="a8">
    <w:name w:val="Table Grid"/>
    <w:basedOn w:val="a1"/>
    <w:rsid w:val="00102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5A269C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5A269C"/>
    <w:rPr>
      <w:rFonts w:cs="Cordi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Windows User</cp:lastModifiedBy>
  <cp:revision>13</cp:revision>
  <cp:lastPrinted>2021-06-15T06:40:00Z</cp:lastPrinted>
  <dcterms:created xsi:type="dcterms:W3CDTF">2020-11-23T03:43:00Z</dcterms:created>
  <dcterms:modified xsi:type="dcterms:W3CDTF">2021-06-18T06:34:00Z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